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F5DF2" w:rsidRPr="003134FB" w:rsidTr="00C47D1D">
        <w:tc>
          <w:tcPr>
            <w:tcW w:w="2500" w:type="pct"/>
            <w:shd w:val="clear" w:color="auto" w:fill="auto"/>
          </w:tcPr>
          <w:p w:rsidR="003F5DF2" w:rsidRPr="003134FB" w:rsidRDefault="003F5DF2" w:rsidP="003134FB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4FB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центр коррекционно-развивающего обучения и</w:t>
            </w:r>
            <w:r w:rsidR="003134FB" w:rsidRPr="0031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4FB">
              <w:rPr>
                <w:rFonts w:ascii="Times New Roman" w:hAnsi="Times New Roman" w:cs="Times New Roman"/>
                <w:sz w:val="28"/>
                <w:szCs w:val="28"/>
              </w:rPr>
              <w:t>реабилитации»</w:t>
            </w:r>
          </w:p>
        </w:tc>
        <w:tc>
          <w:tcPr>
            <w:tcW w:w="2500" w:type="pct"/>
            <w:shd w:val="clear" w:color="auto" w:fill="auto"/>
          </w:tcPr>
          <w:p w:rsidR="003F5DF2" w:rsidRPr="003134FB" w:rsidRDefault="0069360F" w:rsidP="0069360F">
            <w:pPr>
              <w:spacing w:after="0" w:line="240" w:lineRule="auto"/>
              <w:ind w:left="177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E082A22" wp14:editId="0A451ACB">
                  <wp:extent cx="1895475" cy="1395442"/>
                  <wp:effectExtent l="0" t="0" r="0" b="0"/>
                  <wp:docPr id="2" name="Рисунок 2" descr="C:\RECYCLER\S-1-5-21-343818398-1614895754-1801674531-1003\D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CYCLER\S-1-5-21-343818398-1614895754-1801674531-1003\D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22" t="5087" r="15277" b="80888"/>
                          <a:stretch/>
                        </pic:blipFill>
                        <pic:spPr bwMode="auto">
                          <a:xfrm>
                            <a:off x="0" y="0"/>
                            <a:ext cx="1904822" cy="140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60196" w:rsidRDefault="00160196" w:rsidP="0075121E">
      <w:pPr>
        <w:shd w:val="clear" w:color="auto" w:fill="FFFFFF"/>
        <w:tabs>
          <w:tab w:val="left" w:pos="993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4FB" w:rsidRPr="003134FB" w:rsidRDefault="003134FB" w:rsidP="0075121E">
      <w:pPr>
        <w:shd w:val="clear" w:color="auto" w:fill="FFFFFF"/>
        <w:tabs>
          <w:tab w:val="left" w:pos="993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4FB" w:rsidRPr="003134FB" w:rsidRDefault="003134FB" w:rsidP="0031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4FB">
        <w:rPr>
          <w:rFonts w:ascii="Times New Roman" w:hAnsi="Times New Roman" w:cs="Times New Roman"/>
          <w:sz w:val="28"/>
          <w:szCs w:val="28"/>
        </w:rPr>
        <w:t>ПОЛИТИКА ОПЕРАТОРА</w:t>
      </w:r>
      <w:r w:rsidR="00E85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FB" w:rsidRPr="003134FB" w:rsidRDefault="003134FB" w:rsidP="0031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4FB">
        <w:rPr>
          <w:rFonts w:ascii="Times New Roman" w:hAnsi="Times New Roman" w:cs="Times New Roman"/>
          <w:sz w:val="28"/>
          <w:szCs w:val="28"/>
        </w:rPr>
        <w:t>15.11.2021 № 1</w:t>
      </w:r>
    </w:p>
    <w:p w:rsidR="003134FB" w:rsidRPr="003134FB" w:rsidRDefault="003134FB" w:rsidP="0031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4FB">
        <w:rPr>
          <w:rFonts w:ascii="Times New Roman" w:hAnsi="Times New Roman" w:cs="Times New Roman"/>
          <w:sz w:val="28"/>
          <w:szCs w:val="28"/>
        </w:rPr>
        <w:t>г. Брест</w:t>
      </w:r>
    </w:p>
    <w:p w:rsidR="003134FB" w:rsidRPr="003134FB" w:rsidRDefault="003134FB" w:rsidP="0031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4FB" w:rsidRDefault="003134FB" w:rsidP="00313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4FB"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3134FB" w:rsidRPr="003134FB" w:rsidRDefault="003134FB" w:rsidP="00313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DF2" w:rsidRDefault="003F5DF2" w:rsidP="0075121E">
      <w:pPr>
        <w:shd w:val="clear" w:color="auto" w:fill="FFFFFF"/>
        <w:tabs>
          <w:tab w:val="left" w:pos="993"/>
        </w:tabs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1E" w:rsidRPr="003134FB" w:rsidRDefault="0075121E" w:rsidP="0075121E">
      <w:pPr>
        <w:shd w:val="clear" w:color="auto" w:fill="FFFFFF"/>
        <w:tabs>
          <w:tab w:val="left" w:pos="993"/>
        </w:tabs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</w:p>
    <w:p w:rsidR="0075121E" w:rsidRPr="003134FB" w:rsidRDefault="0075121E" w:rsidP="003134FB">
      <w:pPr>
        <w:shd w:val="clear" w:color="auto" w:fill="FFFFFF"/>
        <w:tabs>
          <w:tab w:val="left" w:pos="993"/>
        </w:tabs>
        <w:spacing w:line="3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5121E" w:rsidRPr="00160196" w:rsidRDefault="0075121E" w:rsidP="00D23A0A">
      <w:pPr>
        <w:pStyle w:val="a6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обработки персональных данных (далее – Политика) разработана на основании Конституции Республики Беларусь, Трудового кодекса Республики Беларусь, Закона Республики Беларусь «О защите персональных данных», Закона Республики Беларусь «О регистре населения», Закона Республики Беларусь «Об информации, информатизации и защите информации» и иных нормативных правовых актов Республики Беларусь в области персональных данных.</w:t>
      </w:r>
    </w:p>
    <w:p w:rsidR="0075121E" w:rsidRPr="00D23A0A" w:rsidRDefault="0075121E" w:rsidP="00D23A0A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определяет деятельность государственного учреждения образования «Брестский областной центр коррекционно-развивающего обучения и реабилитации» (далее –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</w:t>
      </w: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обработки персональных данных, включая основные принципы, цели, условия и способы обработки персональных данных, перечни субъектов и обрабатываемых персональных данных, а также права и обязанности Оператора и субъектов персональных данных.</w:t>
      </w:r>
    </w:p>
    <w:p w:rsidR="0075121E" w:rsidRPr="00D23A0A" w:rsidRDefault="0075121E" w:rsidP="00D23A0A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Политики используются определения, содержащиеся в Законе Республики Беларусь от 07.05.2021 № 99-З «О защите персональных данных».</w:t>
      </w:r>
    </w:p>
    <w:p w:rsidR="0075121E" w:rsidRPr="00D23A0A" w:rsidRDefault="0075121E" w:rsidP="00D23A0A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настоящей Политики распространяется на физических лиц, в отношении которых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 (субъектов персональных данных).</w:t>
      </w:r>
    </w:p>
    <w:p w:rsidR="0075121E" w:rsidRDefault="0075121E" w:rsidP="00D23A0A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Оператора: 224020, </w:t>
      </w:r>
      <w:proofErr w:type="spellStart"/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</w:t>
      </w:r>
      <w:proofErr w:type="spellEnd"/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ул.Янки</w:t>
      </w:r>
      <w:proofErr w:type="spellEnd"/>
      <w:r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Купалы, 20/1.</w:t>
      </w:r>
    </w:p>
    <w:p w:rsidR="003134FB" w:rsidRDefault="003134FB" w:rsidP="0075121E">
      <w:pPr>
        <w:shd w:val="clear" w:color="auto" w:fill="FFFFFF"/>
        <w:tabs>
          <w:tab w:val="left" w:pos="993"/>
        </w:tabs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21E" w:rsidRPr="003134FB" w:rsidRDefault="0075121E" w:rsidP="0075121E">
      <w:pPr>
        <w:shd w:val="clear" w:color="auto" w:fill="FFFFFF"/>
        <w:tabs>
          <w:tab w:val="left" w:pos="993"/>
        </w:tabs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</w:p>
    <w:p w:rsidR="0075121E" w:rsidRPr="0075121E" w:rsidRDefault="0075121E" w:rsidP="003134FB">
      <w:pPr>
        <w:shd w:val="clear" w:color="auto" w:fill="FFFFFF"/>
        <w:tabs>
          <w:tab w:val="left" w:pos="993"/>
        </w:tabs>
        <w:spacing w:line="3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ЦЕЛИ ОБРАБОТКИ ПЕРСОНАЛЬНЫХ ДАННЫХ</w:t>
      </w:r>
    </w:p>
    <w:p w:rsidR="0075121E" w:rsidRPr="0075121E" w:rsidRDefault="00D23A0A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работников,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9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психофизического развития</w:t>
      </w:r>
      <w:r w:rsidR="00BE3EFC" w:rsidRPr="00BE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с инвалидностью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законных представителей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субъектов персональных данных.</w:t>
      </w:r>
    </w:p>
    <w:p w:rsidR="0075121E" w:rsidRPr="0075121E" w:rsidRDefault="00D23A0A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в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необходимости обеспечения защиты прав и свобод работников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9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психофизического развития</w:t>
      </w:r>
      <w:r w:rsidR="0096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с инвалидностью, 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законных представителей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на законной и справедливой основе;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должны быть избыточными по отношению к заявленным целям их обработки. Работники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доступ к персональным данным</w:t>
      </w:r>
      <w:r w:rsidR="00D46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получать только те персональные данные, которые необходимы им для выполнения конкретных трудовых функций;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обеспечению достоверности обрабатываемых им персональных данных, при необходимости обновляет их;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160196" w:rsidRPr="00D23A0A" w:rsidRDefault="00512CAE" w:rsidP="00D4687D">
      <w:pPr>
        <w:shd w:val="clear" w:color="auto" w:fill="FFFFFF"/>
        <w:tabs>
          <w:tab w:val="left" w:pos="709"/>
          <w:tab w:val="num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5121E"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обрабатываются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121E" w:rsidRP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75121E" w:rsidRP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функций, полномочий и обязанностей, возложенных законодательством Республики Беларусь на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 и организации;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прав и законных интересов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видов деятельности, предусмотренных Уставом и иными локальными правовыми актами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достижения общественно значимых целей;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возможности трудоустройства кандидатов; проверки кандидатов (в том числе их квалификации и опыта работы);</w:t>
      </w:r>
    </w:p>
    <w:p w:rsidR="00D23A0A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трудовых отношений с работниками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содействие в трудоустройстве, обучение и продвижение по службе, контроль количества и качества выполняемой работы, выпуска доверенностей и иных уполномочивающих документов, организации </w:t>
      </w:r>
      <w:r w:rsid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сопровождения деловых поездок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A0A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родственникам работников льгот и компенсаций;</w:t>
      </w:r>
      <w:r w:rsidR="00160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диагностической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коррекционно-педагогической и консультативной 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23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и обеспечения участия в них субъектов персональных данных;</w:t>
      </w:r>
    </w:p>
    <w:p w:rsidR="00160196" w:rsidRDefault="005F5765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2.3.9</w:t>
      </w:r>
      <w:r w:rsidR="0051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безопасности, сохранения материальных ценностей и предотвращения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справочных и аналитических материалов для внутреннего информационного обеспечения деятельности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196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160196" w:rsidRDefault="00342532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том числе внесенных в книгу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32" w:rsidRDefault="005F5765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2.3.13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42532" w:rsidRP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42532" w:rsidRP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532" w:rsidRP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личный прием</w:t>
      </w:r>
      <w:r w:rsidR="003425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A0A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заключения, исполнения и прекращения гражданско-правовых договоров; </w:t>
      </w:r>
    </w:p>
    <w:p w:rsidR="0075121E" w:rsidRPr="0075121E" w:rsidRDefault="00512CAE" w:rsidP="00D4687D">
      <w:pPr>
        <w:shd w:val="clear" w:color="auto" w:fill="FFFFFF"/>
        <w:tabs>
          <w:tab w:val="left" w:pos="709"/>
          <w:tab w:val="left" w:pos="1134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целях по решению лиц, ответственных за организацию обработки персональных данных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CAE" w:rsidRDefault="00512CAE" w:rsidP="00512CAE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AE" w:rsidRPr="003134FB" w:rsidRDefault="00512CAE" w:rsidP="00512CAE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</w:t>
      </w:r>
    </w:p>
    <w:p w:rsidR="0075121E" w:rsidRPr="003134FB" w:rsidRDefault="0075121E" w:rsidP="00512CAE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СУБЪЕКТОВ, ПЕРСОНАЛЬНЫЕ ДАННЫЕ КОТОРЫХ ОБРАБАТЫВАЮТСЯ </w:t>
      </w:r>
      <w:r w:rsidR="005F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ОПЕРАТОРОМ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D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персональные данные следующих категорий субъектов персональных данных: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бывших работников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D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занятие вакантных должностей;</w:t>
      </w:r>
    </w:p>
    <w:p w:rsidR="0075121E" w:rsidRPr="0075121E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детей с инвалидностью и особенностями психофизического развития,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законных представителей;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и/или работников контрагентов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D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юридическими лицами или индивидуальными предпринимателями;</w:t>
      </w:r>
    </w:p>
    <w:p w:rsidR="00512CA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D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3.1.6.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информационных ресурсов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D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Интернет-ресурсов;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предоставивших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468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отправке обращений, путем заполнения анкет, в ходе </w:t>
      </w:r>
      <w:r w:rsidR="002D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и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75121E" w:rsidRPr="0075121E" w:rsidRDefault="00512CAE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предоставивших персональные данные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путем.</w:t>
      </w:r>
    </w:p>
    <w:p w:rsidR="007C16CC" w:rsidRDefault="007C16CC" w:rsidP="007C16CC">
      <w:pPr>
        <w:shd w:val="clear" w:color="auto" w:fill="FFFFFF"/>
        <w:tabs>
          <w:tab w:val="left" w:pos="993"/>
        </w:tabs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CC" w:rsidRPr="003134FB" w:rsidRDefault="007C16CC" w:rsidP="007C16CC">
      <w:pPr>
        <w:shd w:val="clear" w:color="auto" w:fill="FFFFFF"/>
        <w:tabs>
          <w:tab w:val="left" w:pos="993"/>
        </w:tabs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</w:p>
    <w:p w:rsidR="0075121E" w:rsidRPr="003134FB" w:rsidRDefault="0075121E" w:rsidP="003134FB">
      <w:pPr>
        <w:shd w:val="clear" w:color="auto" w:fill="FFFFFF"/>
        <w:tabs>
          <w:tab w:val="left" w:pos="993"/>
        </w:tabs>
        <w:spacing w:line="3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ПЕРСОНАЛЬНЫХ ДАННЫХ, ОБРАБАТЫВАЕМЫХ </w:t>
      </w:r>
      <w:r w:rsidR="001F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ОПЕРАТОРОМ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может обрабатывать следующие персональные данные в зависимости от категорий субъектов персональных данных и целей обработки: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 или иного документа, удостоверяющего личность;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(специальность, профессия);</w:t>
      </w:r>
    </w:p>
    <w:p w:rsid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(номер телефона, адрес электронной почты);</w:t>
      </w:r>
    </w:p>
    <w:p w:rsidR="009613A5" w:rsidRDefault="009613A5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="00DA1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психофизического развития и детей с инвалидностью);</w:t>
      </w:r>
    </w:p>
    <w:p w:rsidR="00E0152B" w:rsidRDefault="00E0152B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наличие статуса инвалидности (в отношении детей с особенностями психофизического развития и детей с инвалидностью);</w:t>
      </w:r>
    </w:p>
    <w:p w:rsidR="00E0152B" w:rsidRDefault="00E0152B" w:rsidP="00E0152B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4.1.12. место обучения (в отношении детей с особенностями психофизического развития и детей с инвалидностью);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BE3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которые автоматически передаются устройством субъекта персональных данных, с помощью которого используется сайт Оператора, в том числе технические характеристики устройства, IP-адрес, информация, сохраненная в файлах «</w:t>
      </w:r>
      <w:proofErr w:type="spellStart"/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были отправлены на устройства, информация о браузере, дата и время доступа к сайту, адреса запрашиваемых страниц, данные о местоположении в случае, если субъект персональных данных сообщил свои координаты, логин и пароль, иная</w:t>
      </w:r>
      <w:proofErr w:type="gramEnd"/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подобная информация;</w:t>
      </w:r>
    </w:p>
    <w:p w:rsidR="008D4350" w:rsidRP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4.1.1</w:t>
      </w:r>
      <w:r w:rsidR="00BE3E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образовании, квалификации, профессиональной подготовке и повышении квалификации, трудовой деятельности, семейном положении и родственных связях, иные персональные данные, предоставляемые и сообщаемые кандидатами в резюме и сопроводительных письмах, работниками в соответствии с требованиями трудового законодательства.</w:t>
      </w:r>
    </w:p>
    <w:p w:rsidR="008D4350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 Беларусь.</w:t>
      </w:r>
    </w:p>
    <w:p w:rsidR="008D4350" w:rsidRDefault="008D4350" w:rsidP="008D4350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50" w:rsidRPr="003134FB" w:rsidRDefault="008D4350" w:rsidP="008D4350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</w:t>
      </w:r>
    </w:p>
    <w:p w:rsidR="0075121E" w:rsidRPr="003134FB" w:rsidRDefault="0075121E" w:rsidP="003134FB">
      <w:pPr>
        <w:shd w:val="clear" w:color="auto" w:fill="FFFFFF"/>
        <w:tabs>
          <w:tab w:val="left" w:pos="993"/>
        </w:tabs>
        <w:spacing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ДЕЙСТВИЙ С ПЕРСОНАЛЬНЫМИ ДАННЫМИ И СПОСОБЫ ИХ ОБРАБОТКИ</w:t>
      </w:r>
    </w:p>
    <w:p w:rsidR="001F7F6A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данных, под которой понимается любое действие или со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вокупность действий, совершаемых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персональными данными. </w:t>
      </w:r>
    </w:p>
    <w:p w:rsidR="0075121E" w:rsidRPr="0075121E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включает в себя: сбор, систематизацию, хранение, изменение (уточнение, обновление), использование, распространение, предоставление, обезличивание, блокирование, удаление.</w:t>
      </w:r>
      <w:proofErr w:type="gramEnd"/>
    </w:p>
    <w:p w:rsidR="0075121E" w:rsidRPr="0075121E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следующими способами:</w:t>
      </w:r>
    </w:p>
    <w:p w:rsidR="0075121E" w:rsidRPr="0075121E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автоматизации;</w:t>
      </w:r>
    </w:p>
    <w:p w:rsidR="0075121E" w:rsidRPr="0075121E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</w:t>
      </w:r>
      <w:proofErr w:type="gramStart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121E" w:rsidRDefault="008D43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обработка персональных данных.</w:t>
      </w:r>
    </w:p>
    <w:p w:rsidR="008D4350" w:rsidRDefault="008D4350" w:rsidP="008D4350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50" w:rsidRPr="003134FB" w:rsidRDefault="008D4350" w:rsidP="008D4350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</w:t>
      </w:r>
    </w:p>
    <w:p w:rsidR="0075121E" w:rsidRPr="003134FB" w:rsidRDefault="0075121E" w:rsidP="003134FB">
      <w:pPr>
        <w:shd w:val="clear" w:color="auto" w:fill="FFFFFF"/>
        <w:tabs>
          <w:tab w:val="left" w:pos="993"/>
        </w:tabs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ОБРАБОТКИ ПЕРСОНАЛЬНЫХ ДАННЫХ </w:t>
      </w:r>
      <w:r w:rsidR="001F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ОПЕРАТОРА </w:t>
      </w:r>
    </w:p>
    <w:p w:rsidR="001F7F6A" w:rsidRDefault="001F7F6A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 </w:t>
      </w:r>
    </w:p>
    <w:p w:rsidR="001F7F6A" w:rsidRDefault="001F7F6A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субъекта персональных данных недееспособным или ограниченно дееспособным, а также до достижения им возраста шестнадцати лет, за исключением вступления в брак до достижения возраста шестнадцати лет, согласие на обработку его персональных данных дает один из его законных представителей.</w:t>
      </w:r>
    </w:p>
    <w:p w:rsidR="0075121E" w:rsidRPr="0075121E" w:rsidRDefault="001F7F6A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75121E" w:rsidRPr="0075121E" w:rsidRDefault="001F7F6A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поручить обработку персональных данных от </w:t>
      </w:r>
      <w:r w:rsidR="00433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имени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его интересах уполномоченному лицу на основании заключаемого с этим лицом договора.</w:t>
      </w:r>
    </w:p>
    <w:p w:rsidR="0075121E" w:rsidRPr="0075121E" w:rsidRDefault="00433EF3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должен содержать:</w:t>
      </w:r>
    </w:p>
    <w:p w:rsidR="0075121E" w:rsidRPr="0075121E" w:rsidRDefault="00AB3E50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данных;</w:t>
      </w:r>
    </w:p>
    <w:p w:rsidR="0075121E" w:rsidRPr="0075121E" w:rsidRDefault="00AB3E50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действий, которые будут совершаться с персональными данными уполномоченным лицом;</w:t>
      </w:r>
    </w:p>
    <w:p w:rsidR="0075121E" w:rsidRPr="0075121E" w:rsidRDefault="00AB3E50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соблюдению конфиденциальности персональных данных;</w:t>
      </w:r>
    </w:p>
    <w:p w:rsidR="0075121E" w:rsidRPr="0075121E" w:rsidRDefault="00AB3E50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защиты персональных данных в соответствии со ст. 17 Закона Республики Беларусь «О защите персональных данных».</w:t>
      </w:r>
    </w:p>
    <w:p w:rsidR="0075121E" w:rsidRPr="001F7F6A" w:rsidRDefault="00AB3E50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75121E" w:rsidRPr="001F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1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1F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получение согласия субъекта персональных данных, такое согласие получает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1F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1E" w:rsidRPr="0075121E" w:rsidRDefault="00AB3E50" w:rsidP="00433EF3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внутреннего информационного обеспечения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год и место рождения, место работы, должность, 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AB3E50" w:rsidRDefault="00AB3E50" w:rsidP="00AB3E50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50" w:rsidRPr="003134FB" w:rsidRDefault="00AB3E50" w:rsidP="00AB3E50">
      <w:pPr>
        <w:shd w:val="clear" w:color="auto" w:fill="FFFFFF"/>
        <w:tabs>
          <w:tab w:val="left" w:pos="993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</w:t>
      </w:r>
    </w:p>
    <w:p w:rsidR="0075121E" w:rsidRPr="003134FB" w:rsidRDefault="0075121E" w:rsidP="003134FB">
      <w:pPr>
        <w:shd w:val="clear" w:color="auto" w:fill="FFFFFF"/>
        <w:tabs>
          <w:tab w:val="left" w:pos="993"/>
        </w:tabs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ОБЯЗАННОСТИ ОПЕРАТОРА И СУБЪЕКТА ПЕРСОНАЛЬНЫХ ДАННЫХ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</w:t>
      </w:r>
      <w:r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являются необходимыми для заявленных целей их обработки;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для достижения целей обработки вправе передавать персональные данные третьим лицам с соблюдением требований законодательства Республики Беларусь.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персональные данные в порядке, установленном законодательством Республики Беларусь;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персональных данных в процессе их обработки;</w:t>
      </w:r>
    </w:p>
    <w:p w:rsidR="0075121E" w:rsidRPr="0075121E" w:rsidRDefault="00C075AA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</w:t>
      </w:r>
    </w:p>
    <w:p w:rsidR="0075121E" w:rsidRPr="0075121E" w:rsidRDefault="00C075AA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7.2.4</w:t>
      </w:r>
      <w:r w:rsidR="00A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заявления субъектов персональных данных по вопросам обработки персональных данных и давать на них мотивированные ответы;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субъекту персональных данных информацию о его персональных данных, об их предоставлении третьим лицам;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</w:t>
      </w:r>
    </w:p>
    <w:p w:rsidR="0075121E" w:rsidRPr="0075121E" w:rsidRDefault="00AB3E50" w:rsidP="00D4687D">
      <w:pPr>
        <w:shd w:val="clear" w:color="auto" w:fill="FFFFFF"/>
        <w:tabs>
          <w:tab w:val="left" w:pos="993"/>
          <w:tab w:val="left" w:pos="1701"/>
          <w:tab w:val="left" w:pos="1843"/>
          <w:tab w:val="left" w:pos="1985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обязанности, предусмотренные законодательством Республики Беларусь.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право: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внесение изменений в свои персональные данные в случае, если персональные данные являются неполными, устаревшими или неточными;</w:t>
      </w:r>
    </w:p>
    <w:p w:rsidR="0075121E" w:rsidRPr="0075121E" w:rsidRDefault="00C075AA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отзыв своего согласия на обработку персональных данных;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информации о предоставлении своих персональных данных третьим лицам;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прекращение обработки своих персональных данных, включая их удаление, при отсутствии оснований для их обработки;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обжалование действий/бездействий и решений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обработке его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иных прав, предусмотренных законодательством Республики Беларусь.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обязан: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достоверные сведения о себе;</w:t>
      </w:r>
    </w:p>
    <w:p w:rsidR="0075121E" w:rsidRPr="0075121E" w:rsidRDefault="009866E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A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proofErr w:type="gramStart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proofErr w:type="gramEnd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персональные данные в объеме, необходимом для цели их обработки;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866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в установленные сроки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своих персональных данных.</w:t>
      </w:r>
    </w:p>
    <w:p w:rsidR="0075121E" w:rsidRPr="0075121E" w:rsidRDefault="00AB3E50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866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предоставившее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в соответствии с законодательством Республики Беларусь.</w:t>
      </w:r>
    </w:p>
    <w:p w:rsidR="00186E81" w:rsidRDefault="00186E81" w:rsidP="00186E81">
      <w:pPr>
        <w:shd w:val="clear" w:color="auto" w:fill="FFFFFF"/>
        <w:tabs>
          <w:tab w:val="left" w:pos="993"/>
        </w:tabs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81" w:rsidRPr="003134FB" w:rsidRDefault="00186E81" w:rsidP="00186E81">
      <w:pPr>
        <w:shd w:val="clear" w:color="auto" w:fill="FFFFFF"/>
        <w:tabs>
          <w:tab w:val="left" w:pos="993"/>
        </w:tabs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</w:t>
      </w:r>
    </w:p>
    <w:p w:rsidR="00186E81" w:rsidRPr="003134FB" w:rsidRDefault="0075121E" w:rsidP="00186E81">
      <w:pPr>
        <w:shd w:val="clear" w:color="auto" w:fill="FFFFFF"/>
        <w:tabs>
          <w:tab w:val="left" w:pos="993"/>
        </w:tabs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ПРАВ СУБЪЕКТА </w:t>
      </w:r>
    </w:p>
    <w:p w:rsidR="0075121E" w:rsidRPr="003134FB" w:rsidRDefault="0075121E" w:rsidP="003134FB">
      <w:pPr>
        <w:shd w:val="clear" w:color="auto" w:fill="FFFFFF"/>
        <w:tabs>
          <w:tab w:val="left" w:pos="993"/>
        </w:tabs>
        <w:spacing w:line="3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вправе отозвать свое согласие на обработку персональных данных посредством подачи Оператору заявления в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форме, направленного заказным почтовым отправлением, либо в виде электронного документа. Заявление должно содержать: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субъекта персональных данных;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(места пребывания);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рождения;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(если указывался при даче согласия или обработка персональных данных осуществляется без согласия субъекта персональных данных);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требования;</w:t>
      </w:r>
    </w:p>
    <w:p w:rsidR="0075121E" w:rsidRPr="0075121E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8.1.6.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либо электронную цифровую подпись.</w:t>
      </w:r>
    </w:p>
    <w:p w:rsidR="0075121E" w:rsidRPr="00186E81" w:rsidRDefault="00186E81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="0075121E" w:rsidRPr="00186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 течение 15 дней после получения заявления прекращает обработку персональных данных (если нет оснований для обработки, согласно законодательству Республики Беларусь), осуществляет их удаление, при отсутствии технической возможности удаления – 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</w:t>
      </w:r>
      <w:proofErr w:type="gramEnd"/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п. 8.1 настоящей Политики. Оператор в течение 5 рабочих дней после получения заявления, если иной срок не установлен законодательством Республики Беларусь, предоставляет субъекту персональных данных соответствующую информацию либо уведомляет его о причинах отказа в предоставлении такой информации.</w:t>
      </w:r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касающаяся обработки персональных данных, не предоставляется субъек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персональных данных в случае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8.4.1.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персональные данные могут быть получены любым лицом посредством направления запроса в порядке, установленном законодательством Республики Беларусь, либо доступа к информационному ресурсу (системе) в глобальной компьютерной сети Интернет;</w:t>
      </w:r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8.4.2.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обработка персональных данных осуществляется в соответствии с законодательством о государственной статистике, о борьбе с коррупцией;</w:t>
      </w:r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8.4.3.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законодательными актами Республики Беларусь.</w:t>
      </w:r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п. 8.1 настоящей Политики, с приложением документов (заверенных в установленном порядке копий), подтверждающих необходимость внесения таких изменений. 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изменений.</w:t>
      </w:r>
    </w:p>
    <w:p w:rsidR="0075121E" w:rsidRP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8.6.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получить от Оператора информацию о предоставлении своих персональных данных третьим лицам один раз в календарный год бесплатно, посредством подачи Оператору заявления в порядке, предусмотренном п. 8.1 настоящей Политики. Оператор в течение 15 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</w:t>
      </w:r>
    </w:p>
    <w:p w:rsidR="0075121E" w:rsidRDefault="000D57A7" w:rsidP="00D4687D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заявления в порядке, предусмотренном п. 8.1 настоящей Политики. </w:t>
      </w:r>
      <w:proofErr w:type="gramStart"/>
      <w:r w:rsidR="0075121E" w:rsidRPr="0075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 течение 15 дней после получения заявления прекращает обработку персональных данных (если нет оснований для обработки, согласно законодательству Республики Беларусь), осуществляет их удаление, при отсутствии технической возможности удаления – 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</w:t>
      </w:r>
      <w:proofErr w:type="gramEnd"/>
    </w:p>
    <w:p w:rsidR="000D57A7" w:rsidRPr="0075121E" w:rsidRDefault="000D57A7" w:rsidP="00186E81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A7" w:rsidRPr="003134FB" w:rsidRDefault="000D57A7" w:rsidP="000D57A7">
      <w:pPr>
        <w:shd w:val="clear" w:color="auto" w:fill="FFFFFF"/>
        <w:tabs>
          <w:tab w:val="left" w:pos="993"/>
        </w:tabs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</w:t>
      </w:r>
    </w:p>
    <w:p w:rsidR="0075121E" w:rsidRPr="003134FB" w:rsidRDefault="0075121E" w:rsidP="000D57A7">
      <w:pPr>
        <w:shd w:val="clear" w:color="auto" w:fill="FFFFFF"/>
        <w:tabs>
          <w:tab w:val="left" w:pos="993"/>
        </w:tabs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РЕСПУБЛИКИ БЕЛАРУСЬ И ЛОКАЛЬНЫХ ПРАВОВЫХ АКТОВ </w:t>
      </w:r>
      <w:r w:rsidR="00C0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ОПЕРАТОРА В</w:t>
      </w:r>
      <w:r w:rsidRPr="0031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ПЕРСОНАЛЬНЫХ ДАННЫХ</w:t>
      </w:r>
    </w:p>
    <w:p w:rsidR="003F5DF2" w:rsidRPr="003F5DF2" w:rsidRDefault="0075121E" w:rsidP="00C075AA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за соблюдением </w:t>
      </w:r>
      <w:r w:rsidR="00E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Республики Беларусь и локальных правовых актов в области персональных данных, в том числе требований к защите персональн</w:t>
      </w:r>
      <w:r w:rsid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данных, осуществляется лицом</w:t>
      </w:r>
      <w:r w:rsidRP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осуществление внутреннего контроля за обработкой персональных данных в </w:t>
      </w:r>
      <w:r w:rsidR="00C075AA" w:rsidRPr="00C075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«Брестский областной центр коррекционно-развивающего обучения и реабилитации»</w:t>
      </w:r>
      <w:r w:rsidRP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B1F" w:rsidRDefault="00F91B1F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7D" w:rsidRDefault="00D4687D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E4" w:rsidRPr="00BC0A11" w:rsidRDefault="00FB47E4" w:rsidP="00FB47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0A11">
        <w:rPr>
          <w:rFonts w:ascii="Times New Roman" w:hAnsi="Times New Roman"/>
          <w:sz w:val="28"/>
          <w:szCs w:val="28"/>
        </w:rPr>
        <w:t xml:space="preserve">Лист ознакомления с </w:t>
      </w:r>
      <w:r>
        <w:rPr>
          <w:rFonts w:ascii="Times New Roman" w:hAnsi="Times New Roman"/>
          <w:sz w:val="28"/>
          <w:szCs w:val="28"/>
        </w:rPr>
        <w:t xml:space="preserve">Политикой в отношении обработки персональных данных </w:t>
      </w:r>
      <w:r w:rsidRPr="00BC0A11">
        <w:rPr>
          <w:rFonts w:ascii="Times New Roman" w:hAnsi="Times New Roman"/>
          <w:sz w:val="28"/>
          <w:szCs w:val="28"/>
        </w:rPr>
        <w:t>государственного учреждения образования «Брестский областной центр коррекционно-развивающего обучения и реабилитации»</w:t>
      </w:r>
    </w:p>
    <w:p w:rsidR="00FB47E4" w:rsidRPr="00BC0A11" w:rsidRDefault="00FB47E4" w:rsidP="00FB4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835"/>
        <w:gridCol w:w="1984"/>
        <w:gridCol w:w="1843"/>
      </w:tblGrid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Должность служащего, профессия рабочего</w:t>
            </w: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E4" w:rsidRPr="00826AA9" w:rsidTr="00B26C2E">
        <w:tc>
          <w:tcPr>
            <w:tcW w:w="81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7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7E4" w:rsidRPr="00826AA9" w:rsidRDefault="00FB47E4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870" w:rsidRPr="00826AA9" w:rsidTr="00B26C2E">
        <w:tc>
          <w:tcPr>
            <w:tcW w:w="81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343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870" w:rsidRPr="00826AA9" w:rsidTr="00B26C2E">
        <w:tc>
          <w:tcPr>
            <w:tcW w:w="81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343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870" w:rsidRPr="00826AA9" w:rsidTr="00B26C2E">
        <w:tc>
          <w:tcPr>
            <w:tcW w:w="81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3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870" w:rsidRPr="00826AA9" w:rsidTr="00B26C2E">
        <w:tc>
          <w:tcPr>
            <w:tcW w:w="81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37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870" w:rsidRPr="00826AA9" w:rsidRDefault="00325870" w:rsidP="00B26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47E4" w:rsidRPr="005F5BA4" w:rsidRDefault="00FB47E4" w:rsidP="00FB4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E4" w:rsidRPr="0075121E" w:rsidRDefault="00FB47E4" w:rsidP="007512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7E4" w:rsidRPr="0075121E" w:rsidSect="00313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81"/>
    <w:multiLevelType w:val="multilevel"/>
    <w:tmpl w:val="109EF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36F32A2"/>
    <w:multiLevelType w:val="multilevel"/>
    <w:tmpl w:val="471446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1D0E51"/>
    <w:multiLevelType w:val="hybridMultilevel"/>
    <w:tmpl w:val="D65E6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C10918"/>
    <w:multiLevelType w:val="multilevel"/>
    <w:tmpl w:val="0776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E53D0"/>
    <w:multiLevelType w:val="hybridMultilevel"/>
    <w:tmpl w:val="3BBE3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C52F68"/>
    <w:multiLevelType w:val="multilevel"/>
    <w:tmpl w:val="E70C73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1E"/>
    <w:rsid w:val="000D57A7"/>
    <w:rsid w:val="00160196"/>
    <w:rsid w:val="00186E81"/>
    <w:rsid w:val="001C2636"/>
    <w:rsid w:val="001F5D01"/>
    <w:rsid w:val="001F7F6A"/>
    <w:rsid w:val="002D4265"/>
    <w:rsid w:val="003134FB"/>
    <w:rsid w:val="00325870"/>
    <w:rsid w:val="00342532"/>
    <w:rsid w:val="003F5DF2"/>
    <w:rsid w:val="00433EF3"/>
    <w:rsid w:val="00512CAE"/>
    <w:rsid w:val="005C20A7"/>
    <w:rsid w:val="005F5765"/>
    <w:rsid w:val="0069360F"/>
    <w:rsid w:val="0075121E"/>
    <w:rsid w:val="007C16CC"/>
    <w:rsid w:val="007C3C81"/>
    <w:rsid w:val="008D4350"/>
    <w:rsid w:val="00925592"/>
    <w:rsid w:val="009613A5"/>
    <w:rsid w:val="009866E7"/>
    <w:rsid w:val="00AB3E50"/>
    <w:rsid w:val="00B93C98"/>
    <w:rsid w:val="00BE3EFC"/>
    <w:rsid w:val="00C075AA"/>
    <w:rsid w:val="00D23A0A"/>
    <w:rsid w:val="00D4687D"/>
    <w:rsid w:val="00DA1EEA"/>
    <w:rsid w:val="00DB6186"/>
    <w:rsid w:val="00E00D7B"/>
    <w:rsid w:val="00E0152B"/>
    <w:rsid w:val="00E8549A"/>
    <w:rsid w:val="00EE12EC"/>
    <w:rsid w:val="00F91B1F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1E"/>
    <w:rPr>
      <w:b/>
      <w:bCs/>
    </w:rPr>
  </w:style>
  <w:style w:type="character" w:customStyle="1" w:styleId="apple-converted-space">
    <w:name w:val="apple-converted-space"/>
    <w:basedOn w:val="a0"/>
    <w:rsid w:val="0075121E"/>
  </w:style>
  <w:style w:type="character" w:styleId="a5">
    <w:name w:val="Emphasis"/>
    <w:basedOn w:val="a0"/>
    <w:uiPriority w:val="20"/>
    <w:qFormat/>
    <w:rsid w:val="0075121E"/>
    <w:rPr>
      <w:i/>
      <w:iCs/>
    </w:rPr>
  </w:style>
  <w:style w:type="paragraph" w:styleId="a6">
    <w:name w:val="List Paragraph"/>
    <w:basedOn w:val="a"/>
    <w:uiPriority w:val="34"/>
    <w:qFormat/>
    <w:rsid w:val="00160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1E"/>
    <w:rPr>
      <w:b/>
      <w:bCs/>
    </w:rPr>
  </w:style>
  <w:style w:type="character" w:customStyle="1" w:styleId="apple-converted-space">
    <w:name w:val="apple-converted-space"/>
    <w:basedOn w:val="a0"/>
    <w:rsid w:val="0075121E"/>
  </w:style>
  <w:style w:type="character" w:styleId="a5">
    <w:name w:val="Emphasis"/>
    <w:basedOn w:val="a0"/>
    <w:uiPriority w:val="20"/>
    <w:qFormat/>
    <w:rsid w:val="0075121E"/>
    <w:rPr>
      <w:i/>
      <w:iCs/>
    </w:rPr>
  </w:style>
  <w:style w:type="paragraph" w:styleId="a6">
    <w:name w:val="List Paragraph"/>
    <w:basedOn w:val="a"/>
    <w:uiPriority w:val="34"/>
    <w:qFormat/>
    <w:rsid w:val="00160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2022-03-09T05:33:00Z</cp:lastPrinted>
  <dcterms:created xsi:type="dcterms:W3CDTF">2022-01-27T12:06:00Z</dcterms:created>
  <dcterms:modified xsi:type="dcterms:W3CDTF">2022-03-09T08:32:00Z</dcterms:modified>
</cp:coreProperties>
</file>